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Согласовано</w:t>
      </w: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863635">
        <w:rPr>
          <w:rFonts w:ascii="Times New Roman" w:hAnsi="Times New Roman" w:cs="Times New Roman"/>
          <w:sz w:val="24"/>
          <w:szCs w:val="24"/>
        </w:rPr>
        <w:t xml:space="preserve"> директора по УВР</w:t>
      </w: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3635">
        <w:rPr>
          <w:rFonts w:ascii="Times New Roman" w:hAnsi="Times New Roman" w:cs="Times New Roman"/>
          <w:sz w:val="24"/>
          <w:szCs w:val="24"/>
        </w:rPr>
        <w:t>_______________Л.Н.Макиенко</w:t>
      </w:r>
      <w:proofErr w:type="spellEnd"/>
    </w:p>
    <w:p w:rsidR="00006787" w:rsidRPr="00863635" w:rsidRDefault="00006787" w:rsidP="00006787">
      <w:pPr>
        <w:rPr>
          <w:rFonts w:ascii="Times New Roman" w:eastAsia="Calibri" w:hAnsi="Times New Roman" w:cs="Times New Roman"/>
          <w:sz w:val="24"/>
          <w:szCs w:val="24"/>
        </w:rPr>
      </w:pPr>
      <w:r w:rsidRPr="0086363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31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63635">
        <w:rPr>
          <w:rFonts w:ascii="Times New Roman" w:eastAsia="Calibri" w:hAnsi="Times New Roman" w:cs="Times New Roman"/>
          <w:sz w:val="24"/>
          <w:szCs w:val="24"/>
          <w:u w:val="single"/>
        </w:rPr>
        <w:t>августа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863635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006787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87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86363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средняя общеобразовательная школа № 21</w:t>
      </w: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станицы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635">
        <w:rPr>
          <w:rFonts w:ascii="Times New Roman" w:hAnsi="Times New Roman" w:cs="Times New Roman"/>
          <w:sz w:val="24"/>
          <w:szCs w:val="24"/>
        </w:rPr>
        <w:t>Бжедуховской</w:t>
      </w:r>
      <w:proofErr w:type="spellEnd"/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 </w:t>
      </w: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Кочетова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Наталья Витальевна</w:t>
      </w: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Кол-во часов: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sz w:val="24"/>
          <w:szCs w:val="24"/>
          <w:u w:val="single"/>
        </w:rPr>
        <w:t>102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аса; в неделю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63635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аса;</w:t>
      </w:r>
    </w:p>
    <w:p w:rsidR="00006787" w:rsidRPr="00863635" w:rsidRDefault="00006787" w:rsidP="00006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6787" w:rsidRPr="00ED7446" w:rsidRDefault="00006787" w:rsidP="0000678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63635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рабочей программы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английскому языку учителя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Кочетовой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Н.В., утвержденной на заседании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педагогического совета школы от 31.08.2015 г., протокол № 9.</w:t>
      </w:r>
    </w:p>
    <w:p w:rsidR="00006787" w:rsidRPr="00ED7446" w:rsidRDefault="00006787" w:rsidP="0000678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рабочей программы авторов УМК «Английский язык», серии 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1A1E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 w:rsidR="001A1E14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классов М.З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006787" w:rsidRDefault="00006787" w:rsidP="000067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Ф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184413">
        <w:rPr>
          <w:rFonts w:ascii="Times New Roman" w:hAnsi="Times New Roman" w:cs="Times New Roman"/>
          <w:sz w:val="24"/>
          <w:szCs w:val="24"/>
          <w:u w:val="single"/>
        </w:rPr>
        <w:t>ГОС</w:t>
      </w:r>
      <w:r>
        <w:rPr>
          <w:rFonts w:ascii="Times New Roman" w:hAnsi="Times New Roman" w:cs="Times New Roman"/>
          <w:sz w:val="24"/>
          <w:szCs w:val="24"/>
          <w:u w:val="single"/>
        </w:rPr>
        <w:t>-2004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787" w:rsidRPr="00863635" w:rsidRDefault="00006787" w:rsidP="000067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Enjoy</w:t>
      </w:r>
      <w:r w:rsidR="001A1E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7446">
        <w:rPr>
          <w:rFonts w:ascii="Times New Roman" w:hAnsi="Times New Roman" w:cs="Times New Roman"/>
          <w:sz w:val="24"/>
          <w:szCs w:val="24"/>
          <w:u w:val="single"/>
          <w:lang w:val="en-US"/>
        </w:rPr>
        <w:t>English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» для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 класса М.З.   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Биболетовой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 xml:space="preserve">, О.А. Денисенко, Н.Н. </w:t>
      </w:r>
      <w:proofErr w:type="spellStart"/>
      <w:r w:rsidRPr="00ED7446">
        <w:rPr>
          <w:rFonts w:ascii="Times New Roman" w:hAnsi="Times New Roman" w:cs="Times New Roman"/>
          <w:sz w:val="24"/>
          <w:szCs w:val="24"/>
          <w:u w:val="single"/>
        </w:rPr>
        <w:t>Трубаневой</w:t>
      </w:r>
      <w:proofErr w:type="spellEnd"/>
      <w:r w:rsidRPr="00ED7446">
        <w:rPr>
          <w:rFonts w:ascii="Times New Roman" w:hAnsi="Times New Roman" w:cs="Times New Roman"/>
          <w:sz w:val="24"/>
          <w:szCs w:val="24"/>
          <w:u w:val="single"/>
        </w:rPr>
        <w:t>, издательство «Титул», 2014 г.</w:t>
      </w:r>
    </w:p>
    <w:p w:rsidR="00006787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Pr="00E71212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Pr="00E71212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p w:rsidR="00006787" w:rsidRPr="00E71212" w:rsidRDefault="00006787" w:rsidP="000067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2"/>
        <w:gridCol w:w="3642"/>
        <w:gridCol w:w="828"/>
        <w:gridCol w:w="756"/>
        <w:gridCol w:w="759"/>
        <w:gridCol w:w="2160"/>
      </w:tblGrid>
      <w:tr w:rsidR="00006787" w:rsidRPr="00E71212" w:rsidTr="00576B82">
        <w:tc>
          <w:tcPr>
            <w:tcW w:w="1532" w:type="dxa"/>
            <w:vMerge w:val="restart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3642" w:type="dxa"/>
            <w:vMerge w:val="restart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(разделы, темы)</w:t>
            </w:r>
          </w:p>
        </w:tc>
        <w:tc>
          <w:tcPr>
            <w:tcW w:w="0" w:type="auto"/>
            <w:vMerge w:val="restart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0" w:type="auto"/>
            <w:gridSpan w:val="2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</w:tr>
      <w:tr w:rsidR="00006787" w:rsidRPr="00E71212" w:rsidTr="00576B82">
        <w:tc>
          <w:tcPr>
            <w:tcW w:w="1532" w:type="dxa"/>
            <w:vMerge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vMerge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c>
          <w:tcPr>
            <w:tcW w:w="9820" w:type="dxa"/>
            <w:gridSpan w:val="6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«Мои интересы и увлечения» - 27 часов.</w:t>
            </w:r>
          </w:p>
        </w:tc>
      </w:tr>
      <w:tr w:rsidR="00006787" w:rsidRPr="00E71212" w:rsidTr="00576B82">
        <w:tc>
          <w:tcPr>
            <w:tcW w:w="5174" w:type="dxa"/>
            <w:gridSpan w:val="2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«Школа и школьная жизнь».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42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новой лексики по теме. 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грамматических навыков по теме «Настоящее завершенное время».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говорении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теме. Особенности образования в США и Великобритании.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грамматических навыков по теме «Косвенные команды».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68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грамматических навыков. Школа вчера и сегодня.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Школьная форма.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говорении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опорой на текст. Мнения подростков о моде.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35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2" w:type="dxa"/>
          </w:tcPr>
          <w:p w:rsidR="00006787" w:rsidRPr="002C5E7E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414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«Спорт в моей жизни».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56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лексики в речи по теме.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грамматических навыков по теме «Сослагательное наклонение».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Спорт в жизни подростка.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38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42" w:type="dxa"/>
          </w:tcPr>
          <w:p w:rsidR="00006787" w:rsidRPr="002C5E7E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грамматических навыков. Безопасность при занятиях спортом.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в чтении с полным пониманием прочитанного. Олимпийские игры.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диалогической речи. Преимущества и недостатки занятий спортом.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55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чтения. Гимнаст А.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Немов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558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навыков говорения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Сила характера.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563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«Мое любимое времяпрепровождение».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68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грамматических навыков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Музыкальные предпочтения.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со способами выразительной речи. Письмо в молодёжный журнал.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письма с опорой на текст. Музыка в культуре разных стран.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2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говорения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Функции и цели музыки.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 речи структур со словом «время». Повседневная жизнь подростка.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589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лексических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навыков. Мой день.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чтения. Как управлять своим временем.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369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42" w:type="dxa"/>
          </w:tcPr>
          <w:p w:rsidR="00006787" w:rsidRPr="002C5E7E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43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теста. Идеальный день.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396"/>
        </w:trPr>
        <w:tc>
          <w:tcPr>
            <w:tcW w:w="9820" w:type="dxa"/>
            <w:gridSpan w:val="6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: «Семья» - 21 час</w:t>
            </w:r>
          </w:p>
        </w:tc>
      </w:tr>
      <w:tr w:rsidR="00006787" w:rsidRPr="00E71212" w:rsidTr="00576B82">
        <w:trPr>
          <w:trHeight w:val="251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  <w:proofErr w:type="gramEnd"/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емейные</w:t>
            </w:r>
            <w:proofErr w:type="spellEnd"/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корни и традиции».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56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 речи лексики по теме.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006787" w:rsidRPr="00E71212" w:rsidTr="00576B82">
        <w:trPr>
          <w:trHeight w:val="55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в устной речи с опорой на текст. История моей семьи.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грамматических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 по теме «Фразовые глаголы».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грамматических навыков по теме «Модальные глаголы».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Семейная гостиная.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1, карточки</w:t>
            </w:r>
          </w:p>
        </w:tc>
      </w:tr>
      <w:tr w:rsidR="00006787" w:rsidRPr="00E71212" w:rsidTr="00576B82">
        <w:trPr>
          <w:trHeight w:val="65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говорении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Традиции и обычаи моей семьи.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диалогической речи. Связь поколений.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416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Тема: «Поговорим о семейных делах».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562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лексического материала по теме.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грамматических навыков. Придаточные условные предложения 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грамматических навыков. Маленькая или большая семья.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55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в </w:t>
            </w:r>
            <w:proofErr w:type="spellStart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Что делает семью счастливой.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408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42" w:type="dxa"/>
          </w:tcPr>
          <w:p w:rsidR="00006787" w:rsidRPr="002C5E7E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7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413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«Семейные разногласия».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56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лексического материала. Анализ теста.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в чтении с полным охватом содержания. Ссоры в семье.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8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чтения. Почему ссоры полезны.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6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грамматических навыков по теме «Герундий».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грамматических навыков. Проблемы братьев и сестёр.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24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42" w:type="dxa"/>
          </w:tcPr>
          <w:p w:rsidR="00006787" w:rsidRPr="002C5E7E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теста. Следует ли родителям выбирать друзей своим детям.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6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навыков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говорения</w:t>
            </w: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Памятные дни.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55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темам раздела. Космическая свадьба.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</w:tr>
      <w:tr w:rsidR="00006787" w:rsidRPr="00E71212" w:rsidTr="00576B82">
        <w:trPr>
          <w:trHeight w:val="267"/>
        </w:trPr>
        <w:tc>
          <w:tcPr>
            <w:tcW w:w="9820" w:type="dxa"/>
            <w:gridSpan w:val="6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3: «Цивилизация и прогресс» - 30 часов.</w:t>
            </w:r>
          </w:p>
        </w:tc>
      </w:tr>
      <w:tr w:rsidR="00006787" w:rsidRPr="00E71212" w:rsidTr="00576B82">
        <w:trPr>
          <w:trHeight w:val="258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 «Изучаем прошлое».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54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</w:tc>
      </w:tr>
      <w:tr w:rsidR="00006787" w:rsidRPr="00E71212" w:rsidTr="00576B82">
        <w:trPr>
          <w:trHeight w:val="69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Археологические раскопки.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по теме «Модальные глаголы».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 Доисторический человек.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речи. Борьба за жизнь.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9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Радиопередача об открытии.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с полным пониманием прочитанного. Открытия ученых.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70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Обсуждаем открытие.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560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Цивилизация Майя.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413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42" w:type="dxa"/>
          </w:tcPr>
          <w:p w:rsidR="00006787" w:rsidRPr="002C5E7E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E7E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263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«Прогресс и развитие».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268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с основным пониманием содержания. Технологическая цивилизация.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571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Полезные изобретения.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Смешанные типы условных предложений.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речи. Роль компьютера в жизни.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74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Воздействие на планету.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260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Тема: «Изобретения человечества».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40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Тренировка употребления новой лексики в речевых ситуациях. Чудеса света.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93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 (эссе). Рукотворные чудеса.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с полным пониманием прочитанного. Чудеса изобретений в России.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групповой работы. Местное рукотворное чудо.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419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Тема: «Роботы будущего».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Способы выражения будущего.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Плакат 19</w:t>
            </w:r>
          </w:p>
        </w:tc>
      </w:tr>
      <w:tr w:rsidR="00006787" w:rsidRPr="00E71212" w:rsidTr="00576B82">
        <w:trPr>
          <w:trHeight w:val="699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Что изменится в будущем.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694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Польза роботов.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поискового чтения. Писатели-фантасты о будущем.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групповой работы. Могут ли роботы быть опасными.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говорения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Преимущества и недостатки изобретений.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 Роботы и люди.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35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642" w:type="dxa"/>
          </w:tcPr>
          <w:p w:rsidR="00006787" w:rsidRPr="00210A2B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210A2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10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006787" w:rsidRPr="00E71212" w:rsidTr="00576B82">
        <w:trPr>
          <w:trHeight w:val="559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Анализ теста. Робот моего будущего.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006787" w:rsidRPr="00E71212" w:rsidTr="00576B82">
        <w:trPr>
          <w:trHeight w:val="412"/>
        </w:trPr>
        <w:tc>
          <w:tcPr>
            <w:tcW w:w="9820" w:type="dxa"/>
            <w:gridSpan w:val="6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: «Мир возможностей» - 24 часа.</w:t>
            </w:r>
          </w:p>
        </w:tc>
      </w:tr>
      <w:tr w:rsidR="00006787" w:rsidRPr="00E71212" w:rsidTr="00576B82">
        <w:trPr>
          <w:trHeight w:val="275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Тема: «Далеко от дома».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563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новой лексики.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06787" w:rsidRPr="00E71212" w:rsidTr="00576B82">
        <w:trPr>
          <w:trHeight w:val="699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Опыт зарубежной поездки.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42" w:type="dxa"/>
          </w:tcPr>
          <w:p w:rsidR="00006787" w:rsidRPr="00006787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Структуры</w:t>
            </w:r>
            <w:r w:rsidRPr="00006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</w:t>
            </w:r>
            <w:r w:rsidRPr="0000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used</w:t>
            </w:r>
            <w:r w:rsidRPr="0000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00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get</w:t>
            </w:r>
            <w:r w:rsidRPr="0000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used</w:t>
            </w:r>
            <w:r w:rsidRPr="00006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0067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 Программы обмена для школьников.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 (формальное письмо). Образование за границей.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363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Тема: «Путешествие по миру».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270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06787" w:rsidRPr="00E71212" w:rsidTr="00576B82">
        <w:trPr>
          <w:trHeight w:val="55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чтения. Метро в Лондоне.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26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42" w:type="dxa"/>
          </w:tcPr>
          <w:p w:rsidR="00006787" w:rsidRPr="00210A2B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2B">
              <w:rPr>
                <w:rFonts w:ascii="Times New Roman" w:hAnsi="Times New Roman" w:cs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258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Анализ теста. История метро.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речи. Впечатления от путешествия.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по теме «Союзы и вводные слова».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 с общим охватом содержания. Многозначность слова 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mind</w:t>
            </w: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557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</w:t>
            </w:r>
            <w:proofErr w:type="spell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Транспорт для путешествия.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563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говорения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Клуб путешественников.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260"/>
        </w:trPr>
        <w:tc>
          <w:tcPr>
            <w:tcW w:w="5174" w:type="dxa"/>
            <w:gridSpan w:val="2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Тема: «Хорошие манеры».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787" w:rsidRPr="00E71212" w:rsidTr="00576B82">
        <w:trPr>
          <w:trHeight w:val="40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, картинки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по теме «Модальные глаголы для выражения запрета».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 Поведение в общественных местах.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Таблица 1, карточки</w:t>
            </w:r>
          </w:p>
        </w:tc>
      </w:tr>
      <w:tr w:rsidR="00006787" w:rsidRPr="00E71212" w:rsidTr="00576B82">
        <w:trPr>
          <w:trHeight w:val="599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Правила поведения.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а/к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говорения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 Общественное поведение в Британии.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265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42" w:type="dxa"/>
          </w:tcPr>
          <w:p w:rsidR="00006787" w:rsidRPr="00210A2B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A2B">
              <w:rPr>
                <w:rFonts w:ascii="Times New Roman" w:hAnsi="Times New Roman" w:cs="Times New Roman"/>
                <w:sz w:val="24"/>
                <w:szCs w:val="24"/>
              </w:rPr>
              <w:t>Контроль письма.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398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Анализ теста. Культурный шок.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говорения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текст. Заметки путешественника.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диалогической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ак избежать культурного шока.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</w:tr>
      <w:tr w:rsidR="00006787" w:rsidRPr="00E71212" w:rsidTr="00576B82">
        <w:trPr>
          <w:trHeight w:val="856"/>
        </w:trPr>
        <w:tc>
          <w:tcPr>
            <w:tcW w:w="1532" w:type="dxa"/>
          </w:tcPr>
          <w:p w:rsidR="00006787" w:rsidRPr="00E71212" w:rsidRDefault="00006787" w:rsidP="00576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642" w:type="dxa"/>
          </w:tcPr>
          <w:p w:rsidR="00006787" w:rsidRPr="00E71212" w:rsidRDefault="00006787" w:rsidP="0057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темам разделов. В принимающей семье.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06787" w:rsidRPr="00E71212" w:rsidRDefault="00006787" w:rsidP="00576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12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</w:tr>
    </w:tbl>
    <w:p w:rsidR="00156538" w:rsidRDefault="00156538"/>
    <w:sectPr w:rsidR="00156538" w:rsidSect="00156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006787"/>
    <w:rsid w:val="00006787"/>
    <w:rsid w:val="00156538"/>
    <w:rsid w:val="001A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1416</Words>
  <Characters>8076</Characters>
  <Application>Microsoft Office Word</Application>
  <DocSecurity>0</DocSecurity>
  <Lines>67</Lines>
  <Paragraphs>18</Paragraphs>
  <ScaleCrop>false</ScaleCrop>
  <Company/>
  <LinksUpToDate>false</LinksUpToDate>
  <CharactersWithSpaces>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2015-09-08T19:05:00Z</dcterms:created>
  <dcterms:modified xsi:type="dcterms:W3CDTF">2015-09-09T18:39:00Z</dcterms:modified>
</cp:coreProperties>
</file>